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pPr>
    </w:p>
    <w:p>
      <w:pPr>
        <w:widowControl/>
        <w:spacing w:line="5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九寨沟县人民检察院</w:t>
      </w:r>
    </w:p>
    <w:p>
      <w:pPr>
        <w:widowControl/>
        <w:spacing w:line="5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订购冬季制服（大衣）项目询价公告</w:t>
      </w:r>
    </w:p>
    <w:p>
      <w:pPr>
        <w:spacing w:line="540" w:lineRule="exact"/>
        <w:ind w:firstLine="632" w:firstLineChars="200"/>
        <w:jc w:val="left"/>
        <w:rPr>
          <w:rFonts w:ascii="仿宋_GB2312" w:hAnsi="宋体" w:cs="宋体"/>
          <w:szCs w:val="32"/>
        </w:rPr>
      </w:pPr>
    </w:p>
    <w:p>
      <w:pPr>
        <w:spacing w:line="540" w:lineRule="exact"/>
        <w:ind w:firstLine="632" w:firstLineChars="200"/>
        <w:jc w:val="left"/>
        <w:rPr>
          <w:rFonts w:ascii="宋体" w:hAnsi="宋体" w:eastAsia="宋体" w:cs="宋体"/>
          <w:kern w:val="0"/>
          <w:sz w:val="24"/>
        </w:rPr>
      </w:pPr>
      <w:r>
        <w:rPr>
          <w:rFonts w:hint="eastAsia" w:ascii="仿宋_GB2312" w:hAnsi="宋体" w:cs="宋体"/>
          <w:szCs w:val="32"/>
        </w:rPr>
        <w:t>因工作需要，我单位拟订购冬季制服（大衣）制作。根据相关规定，采用询价方式进行采购，特邀请符合本次采购要求的供应商参加本项目的询价。</w:t>
      </w:r>
    </w:p>
    <w:p>
      <w:pPr>
        <w:spacing w:line="540" w:lineRule="exact"/>
        <w:ind w:firstLine="632" w:firstLineChars="200"/>
        <w:rPr>
          <w:rFonts w:ascii="宋体" w:hAnsi="宋体" w:eastAsia="宋体" w:cs="宋体"/>
          <w:kern w:val="0"/>
          <w:sz w:val="24"/>
        </w:rPr>
      </w:pPr>
      <w:r>
        <w:rPr>
          <w:rFonts w:hint="eastAsia" w:ascii="黑体" w:hAnsi="黑体" w:eastAsia="黑体" w:cs="宋体"/>
          <w:szCs w:val="32"/>
        </w:rPr>
        <w:t>一、采购项目基本情况</w:t>
      </w:r>
    </w:p>
    <w:p>
      <w:pPr>
        <w:spacing w:line="540" w:lineRule="exact"/>
        <w:ind w:firstLine="632" w:firstLineChars="200"/>
        <w:jc w:val="left"/>
        <w:rPr>
          <w:rFonts w:ascii="仿宋_GB2312" w:hAnsi="宋体" w:cs="宋体"/>
          <w:szCs w:val="32"/>
        </w:rPr>
      </w:pPr>
      <w:r>
        <w:rPr>
          <w:rFonts w:hint="eastAsia" w:ascii="仿宋_GB2312" w:hAnsi="宋体" w:cs="宋体"/>
          <w:szCs w:val="32"/>
        </w:rPr>
        <w:t>1.采购项目名称：九寨沟县人民检察院订购冬季制服（大衣）项目</w:t>
      </w:r>
    </w:p>
    <w:p>
      <w:pPr>
        <w:spacing w:line="540" w:lineRule="exact"/>
        <w:ind w:firstLine="632" w:firstLineChars="200"/>
        <w:jc w:val="left"/>
        <w:rPr>
          <w:rFonts w:ascii="宋体" w:hAnsi="宋体" w:eastAsia="宋体" w:cs="宋体"/>
          <w:kern w:val="0"/>
          <w:sz w:val="24"/>
        </w:rPr>
      </w:pPr>
      <w:r>
        <w:rPr>
          <w:rFonts w:hint="eastAsia" w:ascii="仿宋_GB2312" w:hAnsi="宋体" w:cs="宋体"/>
          <w:szCs w:val="32"/>
        </w:rPr>
        <w:t>2.采购人：九寨沟县人民检察院</w:t>
      </w:r>
    </w:p>
    <w:p>
      <w:pPr>
        <w:spacing w:line="540" w:lineRule="exact"/>
        <w:ind w:firstLine="632" w:firstLineChars="200"/>
        <w:rPr>
          <w:rFonts w:ascii="宋体" w:hAnsi="宋体" w:eastAsia="宋体" w:cs="宋体"/>
          <w:kern w:val="0"/>
          <w:sz w:val="24"/>
        </w:rPr>
      </w:pPr>
      <w:r>
        <w:rPr>
          <w:rFonts w:hint="eastAsia" w:ascii="黑体" w:hAnsi="黑体" w:eastAsia="黑体" w:cs="宋体"/>
          <w:szCs w:val="32"/>
        </w:rPr>
        <w:t>二、采购预算</w:t>
      </w:r>
    </w:p>
    <w:p>
      <w:pPr>
        <w:spacing w:line="540" w:lineRule="exact"/>
        <w:ind w:firstLine="632" w:firstLineChars="200"/>
        <w:jc w:val="left"/>
        <w:rPr>
          <w:rFonts w:ascii="仿宋_GB2312" w:hAnsi="宋体" w:cs="宋体"/>
          <w:szCs w:val="32"/>
        </w:rPr>
      </w:pPr>
      <w:r>
        <w:rPr>
          <w:rFonts w:hint="eastAsia" w:ascii="仿宋_GB2312" w:hAnsi="宋体" w:cs="宋体"/>
          <w:szCs w:val="32"/>
        </w:rPr>
        <w:t>采购预算：</w:t>
      </w:r>
      <w:r>
        <w:rPr>
          <w:rFonts w:hint="eastAsia"/>
          <w:szCs w:val="32"/>
        </w:rPr>
        <w:t>6</w:t>
      </w:r>
      <w:r>
        <w:rPr>
          <w:rFonts w:hint="eastAsia" w:ascii="仿宋_GB2312" w:hAnsi="宋体" w:cs="宋体"/>
          <w:szCs w:val="32"/>
        </w:rPr>
        <w:t>万</w:t>
      </w:r>
      <w:r>
        <w:rPr>
          <w:rFonts w:hint="eastAsia" w:ascii="仿宋_GB2312" w:hAnsi="宋体" w:cs="宋体"/>
          <w:color w:val="auto"/>
          <w:szCs w:val="32"/>
        </w:rPr>
        <w:t>元内</w:t>
      </w:r>
      <w:r>
        <w:rPr>
          <w:rFonts w:hint="eastAsia" w:ascii="仿宋_GB2312" w:hAnsi="宋体" w:cs="宋体"/>
          <w:szCs w:val="32"/>
        </w:rPr>
        <w:t>；</w:t>
      </w:r>
    </w:p>
    <w:p>
      <w:pPr>
        <w:spacing w:line="540" w:lineRule="exact"/>
        <w:ind w:firstLine="632" w:firstLineChars="200"/>
        <w:jc w:val="left"/>
        <w:rPr>
          <w:rFonts w:ascii="宋体" w:hAnsi="宋体" w:eastAsia="宋体" w:cs="宋体"/>
          <w:kern w:val="0"/>
          <w:sz w:val="24"/>
        </w:rPr>
      </w:pPr>
      <w:r>
        <w:rPr>
          <w:rFonts w:hint="eastAsia" w:ascii="黑体" w:hAnsi="黑体" w:eastAsia="黑体" w:cs="宋体"/>
          <w:szCs w:val="32"/>
        </w:rPr>
        <w:t>三、采购项目内容及要求</w:t>
      </w:r>
    </w:p>
    <w:p>
      <w:pPr>
        <w:widowControl/>
        <w:spacing w:line="540" w:lineRule="exact"/>
        <w:ind w:firstLine="632" w:firstLineChars="200"/>
        <w:rPr>
          <w:rFonts w:ascii="仿宋_GB2312" w:hAnsi="宋体" w:cs="宋体"/>
          <w:kern w:val="0"/>
          <w:szCs w:val="32"/>
        </w:rPr>
      </w:pPr>
      <w:r>
        <w:rPr>
          <w:rFonts w:hint="eastAsia" w:ascii="仿宋_GB2312" w:hAnsi="仿宋" w:cs="宋体"/>
          <w:kern w:val="0"/>
          <w:szCs w:val="32"/>
        </w:rPr>
        <w:t>1.总体质量要求应符合采购人需求；</w:t>
      </w:r>
    </w:p>
    <w:p>
      <w:pPr>
        <w:spacing w:line="540" w:lineRule="exact"/>
        <w:ind w:firstLine="632" w:firstLineChars="200"/>
        <w:jc w:val="left"/>
        <w:rPr>
          <w:szCs w:val="32"/>
        </w:rPr>
      </w:pPr>
      <w:r>
        <w:rPr>
          <w:rFonts w:hint="eastAsia" w:ascii="仿宋_GB2312" w:hAnsi="仿宋" w:cs="宋体"/>
          <w:kern w:val="0"/>
          <w:szCs w:val="32"/>
        </w:rPr>
        <w:t>2.制作要求:检察机关统一商务大衣，冬季配套春秋西装制式大衣</w:t>
      </w:r>
      <w:r>
        <w:rPr>
          <w:rFonts w:hint="eastAsia"/>
          <w:szCs w:val="32"/>
        </w:rPr>
        <w:t>。</w:t>
      </w:r>
    </w:p>
    <w:p>
      <w:pPr>
        <w:spacing w:line="540" w:lineRule="exact"/>
        <w:ind w:firstLine="632" w:firstLineChars="200"/>
        <w:jc w:val="left"/>
        <w:rPr>
          <w:szCs w:val="32"/>
        </w:rPr>
      </w:pPr>
      <w:r>
        <w:rPr>
          <w:rFonts w:hint="eastAsia"/>
          <w:szCs w:val="32"/>
        </w:rPr>
        <w:t>四、供应商邀请方式</w:t>
      </w:r>
    </w:p>
    <w:p>
      <w:pPr>
        <w:spacing w:line="540" w:lineRule="exact"/>
        <w:ind w:firstLine="632" w:firstLineChars="200"/>
        <w:rPr>
          <w:rFonts w:ascii="宋体" w:hAnsi="宋体" w:eastAsia="宋体" w:cs="宋体"/>
          <w:kern w:val="0"/>
          <w:sz w:val="24"/>
        </w:rPr>
      </w:pPr>
      <w:r>
        <w:rPr>
          <w:rFonts w:hint="eastAsia" w:ascii="仿宋_GB2312" w:hAnsi="宋体" w:cs="宋体"/>
          <w:szCs w:val="32"/>
        </w:rPr>
        <w:t>公告方式：本次询价采购邀请在http://www.jzgjcy.gov.cn以公告形式发布。</w:t>
      </w:r>
    </w:p>
    <w:p>
      <w:pPr>
        <w:spacing w:line="540" w:lineRule="exact"/>
        <w:ind w:firstLine="632" w:firstLineChars="200"/>
        <w:rPr>
          <w:rFonts w:ascii="黑体" w:hAnsi="黑体" w:eastAsia="黑体" w:cs="宋体"/>
          <w:szCs w:val="32"/>
        </w:rPr>
      </w:pPr>
      <w:r>
        <w:rPr>
          <w:rFonts w:hint="eastAsia" w:ascii="黑体" w:hAnsi="黑体" w:eastAsia="黑体" w:cs="宋体"/>
          <w:szCs w:val="32"/>
        </w:rPr>
        <w:t>五、成交原则</w:t>
      </w:r>
    </w:p>
    <w:p>
      <w:pPr>
        <w:spacing w:line="540" w:lineRule="exact"/>
        <w:ind w:firstLine="632" w:firstLineChars="200"/>
        <w:rPr>
          <w:rFonts w:ascii="仿宋_GB2312" w:hAnsi="宋体" w:cs="宋体"/>
          <w:szCs w:val="32"/>
        </w:rPr>
      </w:pPr>
      <w:r>
        <w:rPr>
          <w:rFonts w:hint="eastAsia" w:ascii="仿宋_GB2312" w:hAnsi="宋体" w:cs="宋体"/>
          <w:szCs w:val="32"/>
        </w:rPr>
        <w:t>1.符合采购需求质量最高且报价最低，不高于预算价；</w:t>
      </w:r>
    </w:p>
    <w:p>
      <w:pPr>
        <w:spacing w:line="540" w:lineRule="exact"/>
        <w:ind w:firstLine="632" w:firstLineChars="200"/>
        <w:rPr>
          <w:rFonts w:ascii="仿宋_GB2312" w:hAnsi="宋体" w:cs="宋体"/>
          <w:szCs w:val="32"/>
        </w:rPr>
      </w:pPr>
      <w:r>
        <w:rPr>
          <w:rFonts w:hint="eastAsia" w:ascii="仿宋_GB2312" w:hAnsi="宋体" w:cs="宋体"/>
          <w:szCs w:val="32"/>
        </w:rPr>
        <w:t>2.参加询价供应商不得少于</w:t>
      </w:r>
      <w:r>
        <w:rPr>
          <w:szCs w:val="32"/>
        </w:rPr>
        <w:t>3</w:t>
      </w:r>
      <w:r>
        <w:rPr>
          <w:rFonts w:hint="eastAsia" w:ascii="仿宋_GB2312" w:hAnsi="宋体" w:cs="宋体"/>
          <w:szCs w:val="32"/>
        </w:rPr>
        <w:t>家；</w:t>
      </w:r>
    </w:p>
    <w:p>
      <w:pPr>
        <w:spacing w:line="540" w:lineRule="exact"/>
        <w:ind w:firstLine="632" w:firstLineChars="200"/>
        <w:rPr>
          <w:rFonts w:ascii="仿宋_GB2312" w:hAnsi="宋体" w:cs="宋体"/>
          <w:szCs w:val="32"/>
        </w:rPr>
      </w:pPr>
      <w:r>
        <w:rPr>
          <w:rFonts w:hint="eastAsia" w:ascii="仿宋_GB2312" w:hAnsi="宋体" w:cs="宋体"/>
          <w:szCs w:val="32"/>
        </w:rPr>
        <w:t>3.询价采购报价为项目总价，不得将项目拆分或选择性报价；</w:t>
      </w:r>
    </w:p>
    <w:p>
      <w:pPr>
        <w:spacing w:line="540" w:lineRule="exact"/>
        <w:ind w:firstLine="632" w:firstLineChars="200"/>
        <w:rPr>
          <w:rFonts w:ascii="仿宋_GB2312" w:hAnsi="宋体" w:cs="宋体"/>
          <w:szCs w:val="32"/>
        </w:rPr>
      </w:pPr>
      <w:r>
        <w:rPr>
          <w:rFonts w:hint="eastAsia" w:ascii="仿宋_GB2312" w:hAnsi="宋体" w:cs="宋体"/>
          <w:szCs w:val="32"/>
        </w:rPr>
        <w:t>4.满足文件规定</w:t>
      </w:r>
      <w:r>
        <w:rPr>
          <w:rFonts w:hint="eastAsia" w:ascii="仿宋_GB2312" w:hAnsi="宋体" w:cs="宋体"/>
          <w:color w:val="auto"/>
          <w:szCs w:val="32"/>
        </w:rPr>
        <w:t>的</w:t>
      </w:r>
      <w:r>
        <w:rPr>
          <w:rFonts w:hint="eastAsia" w:ascii="仿宋_GB2312" w:hAnsi="宋体" w:cs="宋体"/>
          <w:color w:val="auto"/>
          <w:szCs w:val="32"/>
          <w:lang w:eastAsia="zh-CN"/>
        </w:rPr>
        <w:t>订制</w:t>
      </w:r>
      <w:r>
        <w:rPr>
          <w:rFonts w:hint="eastAsia" w:ascii="仿宋_GB2312" w:hAnsi="宋体" w:cs="宋体"/>
          <w:szCs w:val="32"/>
        </w:rPr>
        <w:t>时间要求</w:t>
      </w:r>
      <w:r>
        <w:rPr>
          <w:rFonts w:hint="eastAsia" w:ascii="仿宋_GB2312" w:hAnsi="宋体" w:cs="宋体"/>
          <w:szCs w:val="32"/>
          <w:lang w:eastAsia="zh-CN"/>
        </w:rPr>
        <w:t>，须达到</w:t>
      </w:r>
      <w:r>
        <w:rPr>
          <w:rFonts w:hint="eastAsia" w:ascii="仿宋_GB2312" w:hAnsi="宋体" w:cs="宋体"/>
          <w:szCs w:val="32"/>
        </w:rPr>
        <w:t>检察</w:t>
      </w:r>
      <w:r>
        <w:rPr>
          <w:rFonts w:hint="eastAsia" w:ascii="仿宋_GB2312" w:hAnsi="宋体" w:cs="宋体"/>
          <w:szCs w:val="32"/>
          <w:lang w:eastAsia="zh-CN"/>
        </w:rPr>
        <w:t>机关</w:t>
      </w:r>
      <w:r>
        <w:rPr>
          <w:rFonts w:hint="eastAsia" w:ascii="仿宋_GB2312" w:hAnsi="宋体" w:cs="宋体"/>
          <w:szCs w:val="32"/>
        </w:rPr>
        <w:t>冬季制服</w:t>
      </w:r>
      <w:r>
        <w:rPr>
          <w:rFonts w:hint="eastAsia" w:ascii="仿宋_GB2312" w:hAnsi="宋体" w:cs="宋体"/>
          <w:szCs w:val="32"/>
          <w:lang w:eastAsia="zh-CN"/>
        </w:rPr>
        <w:t>（大衣）标准</w:t>
      </w:r>
      <w:r>
        <w:rPr>
          <w:rFonts w:hint="eastAsia" w:ascii="仿宋_GB2312" w:hAnsi="宋体" w:cs="宋体"/>
          <w:szCs w:val="32"/>
        </w:rPr>
        <w:t>；</w:t>
      </w:r>
    </w:p>
    <w:p>
      <w:pPr>
        <w:spacing w:line="540" w:lineRule="exact"/>
        <w:ind w:firstLine="632" w:firstLineChars="200"/>
        <w:rPr>
          <w:rFonts w:ascii="仿宋_GB2312" w:hAnsi="宋体" w:cs="宋体"/>
          <w:szCs w:val="32"/>
        </w:rPr>
      </w:pPr>
      <w:r>
        <w:rPr>
          <w:rFonts w:hint="eastAsia" w:ascii="仿宋_GB2312" w:hAnsi="宋体" w:cs="宋体"/>
          <w:szCs w:val="32"/>
        </w:rPr>
        <w:t>5.成交人不得用任何方式转包或分包本项目。</w:t>
      </w:r>
    </w:p>
    <w:p>
      <w:pPr>
        <w:spacing w:line="540" w:lineRule="exact"/>
        <w:ind w:firstLine="632" w:firstLineChars="200"/>
        <w:rPr>
          <w:rFonts w:ascii="宋体" w:hAnsi="宋体" w:eastAsia="宋体" w:cs="宋体"/>
          <w:kern w:val="0"/>
          <w:sz w:val="24"/>
        </w:rPr>
      </w:pPr>
      <w:r>
        <w:rPr>
          <w:rFonts w:hint="eastAsia" w:ascii="黑体" w:hAnsi="黑体" w:eastAsia="黑体" w:cs="宋体"/>
          <w:szCs w:val="32"/>
        </w:rPr>
        <w:t>六、供应商参加本次采购活动应具备下列条件</w:t>
      </w:r>
    </w:p>
    <w:p>
      <w:pPr>
        <w:spacing w:line="540" w:lineRule="exact"/>
        <w:ind w:firstLine="632" w:firstLineChars="200"/>
        <w:rPr>
          <w:rFonts w:ascii="宋体" w:hAnsi="宋体" w:eastAsia="宋体" w:cs="宋体"/>
          <w:kern w:val="0"/>
          <w:sz w:val="24"/>
        </w:rPr>
      </w:pPr>
      <w:r>
        <w:rPr>
          <w:rFonts w:hint="eastAsia" w:ascii="仿宋_GB2312" w:hAnsi="宋体" w:cs="宋体"/>
          <w:szCs w:val="32"/>
        </w:rPr>
        <w:t>1.具有独立承担民事责任的能力；</w:t>
      </w:r>
    </w:p>
    <w:p>
      <w:pPr>
        <w:spacing w:line="540" w:lineRule="exact"/>
        <w:ind w:firstLine="632" w:firstLineChars="200"/>
        <w:rPr>
          <w:rFonts w:ascii="宋体" w:hAnsi="宋体" w:eastAsia="宋体" w:cs="宋体"/>
          <w:kern w:val="0"/>
          <w:sz w:val="24"/>
        </w:rPr>
      </w:pPr>
      <w:r>
        <w:rPr>
          <w:rFonts w:hint="eastAsia" w:ascii="仿宋_GB2312" w:hAnsi="宋体" w:cs="宋体"/>
          <w:szCs w:val="32"/>
        </w:rPr>
        <w:t>2.具有良好的商业信誉和健全的财务会计制度；</w:t>
      </w:r>
    </w:p>
    <w:p>
      <w:pPr>
        <w:spacing w:line="540" w:lineRule="exact"/>
        <w:ind w:firstLine="632" w:firstLineChars="200"/>
        <w:rPr>
          <w:rFonts w:ascii="宋体" w:hAnsi="宋体" w:eastAsia="宋体" w:cs="宋体"/>
          <w:kern w:val="0"/>
          <w:sz w:val="24"/>
        </w:rPr>
      </w:pPr>
      <w:r>
        <w:rPr>
          <w:rFonts w:hint="eastAsia" w:ascii="仿宋_GB2312" w:hAnsi="宋体" w:cs="宋体"/>
          <w:szCs w:val="32"/>
        </w:rPr>
        <w:t>3.具有履行合同所必须的设备和资质；</w:t>
      </w:r>
    </w:p>
    <w:p>
      <w:pPr>
        <w:spacing w:line="540" w:lineRule="exact"/>
        <w:ind w:firstLine="632" w:firstLineChars="200"/>
        <w:rPr>
          <w:rFonts w:ascii="宋体" w:hAnsi="宋体" w:eastAsia="宋体" w:cs="宋体"/>
          <w:kern w:val="0"/>
          <w:sz w:val="24"/>
        </w:rPr>
      </w:pPr>
      <w:r>
        <w:rPr>
          <w:rFonts w:hint="eastAsia" w:ascii="仿宋_GB2312" w:hAnsi="宋体" w:cs="宋体"/>
          <w:szCs w:val="32"/>
        </w:rPr>
        <w:t>4.法律、行政法规规定的其他条件；</w:t>
      </w:r>
    </w:p>
    <w:p>
      <w:pPr>
        <w:spacing w:line="540" w:lineRule="exact"/>
        <w:ind w:firstLine="632" w:firstLineChars="200"/>
        <w:rPr>
          <w:rFonts w:ascii="宋体" w:hAnsi="宋体" w:eastAsia="宋体" w:cs="宋体"/>
          <w:kern w:val="0"/>
          <w:sz w:val="24"/>
        </w:rPr>
      </w:pPr>
      <w:r>
        <w:rPr>
          <w:rFonts w:hint="eastAsia" w:ascii="仿宋_GB2312" w:hAnsi="宋体" w:cs="宋体"/>
          <w:szCs w:val="32"/>
        </w:rPr>
        <w:t>5.根据采购项目提出的特殊条件:</w:t>
      </w:r>
    </w:p>
    <w:p>
      <w:pPr>
        <w:spacing w:line="540" w:lineRule="exact"/>
        <w:ind w:firstLine="632" w:firstLineChars="200"/>
        <w:rPr>
          <w:rFonts w:ascii="宋体" w:hAnsi="宋体" w:eastAsia="宋体" w:cs="宋体"/>
          <w:kern w:val="0"/>
          <w:sz w:val="24"/>
        </w:rPr>
      </w:pPr>
      <w:r>
        <w:rPr>
          <w:rFonts w:hint="eastAsia" w:ascii="仿宋_GB2312" w:hAnsi="宋体" w:cs="宋体"/>
          <w:szCs w:val="32"/>
        </w:rPr>
        <w:t>本项目参加采购活动的供应商及法定代表人（或主要负责人）在前3年内不得具有行贿犯罪记录；</w:t>
      </w:r>
    </w:p>
    <w:p>
      <w:pPr>
        <w:spacing w:line="540" w:lineRule="exact"/>
        <w:ind w:firstLine="632" w:firstLineChars="200"/>
        <w:rPr>
          <w:rFonts w:ascii="宋体" w:hAnsi="宋体" w:eastAsia="宋体" w:cs="宋体"/>
          <w:kern w:val="0"/>
          <w:sz w:val="24"/>
        </w:rPr>
      </w:pPr>
      <w:r>
        <w:rPr>
          <w:rFonts w:hint="eastAsia" w:ascii="仿宋_GB2312" w:hAnsi="宋体" w:cs="宋体"/>
          <w:szCs w:val="32"/>
        </w:rPr>
        <w:t>6.本项目不接受联合体参与询价。</w:t>
      </w:r>
    </w:p>
    <w:p>
      <w:pPr>
        <w:spacing w:line="540" w:lineRule="exact"/>
        <w:ind w:firstLine="632" w:firstLineChars="200"/>
        <w:rPr>
          <w:rFonts w:ascii="宋体" w:hAnsi="宋体" w:eastAsia="宋体" w:cs="宋体"/>
          <w:kern w:val="0"/>
          <w:sz w:val="24"/>
        </w:rPr>
      </w:pPr>
      <w:r>
        <w:rPr>
          <w:rFonts w:hint="eastAsia" w:ascii="黑体" w:hAnsi="黑体" w:eastAsia="黑体" w:cs="宋体"/>
          <w:szCs w:val="32"/>
        </w:rPr>
        <w:t>七、禁止参加本次采购活动的供应商</w:t>
      </w:r>
    </w:p>
    <w:p>
      <w:pPr>
        <w:spacing w:line="540" w:lineRule="exact"/>
        <w:ind w:firstLine="632" w:firstLineChars="200"/>
        <w:rPr>
          <w:rFonts w:ascii="宋体" w:hAnsi="宋体" w:eastAsia="宋体" w:cs="宋体"/>
          <w:kern w:val="0"/>
          <w:sz w:val="24"/>
        </w:rPr>
      </w:pPr>
      <w:r>
        <w:rPr>
          <w:rFonts w:hint="eastAsia" w:ascii="仿宋_GB2312" w:hAnsi="宋体" w:cs="宋体"/>
          <w:szCs w:val="32"/>
        </w:rPr>
        <w:t>根据《关于在政府采购活动中查询及使用信用记录有关问题的通知》（财库〔</w:t>
      </w:r>
      <w:r>
        <w:rPr>
          <w:szCs w:val="32"/>
        </w:rPr>
        <w:t>2016〕125</w:t>
      </w:r>
      <w:r>
        <w:rPr>
          <w:rFonts w:hint="eastAsia" w:ascii="仿宋_GB2312" w:hAnsi="宋体" w:cs="宋体"/>
          <w:szCs w:val="32"/>
        </w:rPr>
        <w:t>号）的要求，采购人及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540" w:lineRule="exact"/>
        <w:ind w:firstLine="632" w:firstLineChars="200"/>
        <w:rPr>
          <w:rFonts w:ascii="黑体" w:hAnsi="黑体" w:eastAsia="黑体" w:cs="宋体"/>
          <w:szCs w:val="32"/>
        </w:rPr>
      </w:pPr>
      <w:r>
        <w:rPr>
          <w:rFonts w:hint="eastAsia" w:ascii="黑体" w:hAnsi="黑体" w:eastAsia="黑体" w:cs="宋体"/>
          <w:szCs w:val="32"/>
        </w:rPr>
        <w:t>八、</w:t>
      </w:r>
      <w:r>
        <w:rPr>
          <w:rFonts w:ascii="黑体" w:hAnsi="黑体" w:eastAsia="黑体" w:cs="宋体"/>
          <w:szCs w:val="32"/>
        </w:rPr>
        <w:t>响应文件递交</w:t>
      </w:r>
    </w:p>
    <w:p>
      <w:pPr>
        <w:spacing w:line="540" w:lineRule="exact"/>
        <w:ind w:firstLine="632" w:firstLineChars="200"/>
        <w:rPr>
          <w:rFonts w:ascii="仿宋_GB2312" w:hAnsi="宋体" w:cs="宋体"/>
          <w:b/>
          <w:color w:val="000000"/>
          <w:szCs w:val="32"/>
        </w:rPr>
      </w:pPr>
      <w:r>
        <w:rPr>
          <w:rFonts w:hint="eastAsia" w:ascii="仿宋_GB2312" w:hAnsi="宋体" w:cs="宋体"/>
          <w:b/>
          <w:color w:val="000000"/>
          <w:szCs w:val="32"/>
        </w:rPr>
        <w:t>1.所需资料：</w:t>
      </w:r>
    </w:p>
    <w:p>
      <w:pPr>
        <w:spacing w:line="540" w:lineRule="exact"/>
        <w:ind w:firstLine="632" w:firstLineChars="200"/>
        <w:rPr>
          <w:rFonts w:ascii="宋体" w:hAnsi="宋体" w:eastAsia="宋体" w:cs="宋体"/>
          <w:kern w:val="0"/>
          <w:sz w:val="24"/>
        </w:rPr>
      </w:pPr>
      <w:r>
        <w:rPr>
          <w:rFonts w:hint="eastAsia" w:ascii="仿宋_GB2312" w:hAnsi="宋体" w:cs="宋体"/>
          <w:color w:val="000000"/>
          <w:szCs w:val="32"/>
        </w:rPr>
        <w:t>①非法人参加预谈判会议的需法定代表人或法定负责人授权书（原件，签字并加盖单位公章）、法定代表人或法定负责人身份证复印件、被授权人身份证复印件；</w:t>
      </w:r>
    </w:p>
    <w:p>
      <w:pPr>
        <w:spacing w:line="540" w:lineRule="exact"/>
        <w:ind w:firstLine="632" w:firstLineChars="200"/>
        <w:rPr>
          <w:rFonts w:ascii="宋体" w:hAnsi="宋体" w:eastAsia="宋体" w:cs="宋体"/>
          <w:kern w:val="0"/>
          <w:sz w:val="24"/>
        </w:rPr>
      </w:pPr>
      <w:r>
        <w:rPr>
          <w:rFonts w:hint="eastAsia" w:ascii="仿宋_GB2312" w:hAnsi="宋体" w:cs="宋体"/>
          <w:color w:val="000000"/>
          <w:szCs w:val="32"/>
        </w:rPr>
        <w:t>②投标供应商经营活动中没有重大违法违规记录声明（原件并加盖单位公章）；</w:t>
      </w:r>
    </w:p>
    <w:p>
      <w:pPr>
        <w:spacing w:line="540" w:lineRule="exact"/>
        <w:ind w:firstLine="632" w:firstLineChars="200"/>
        <w:rPr>
          <w:rFonts w:ascii="仿宋_GB2312" w:hAnsi="宋体" w:cs="宋体"/>
          <w:color w:val="000000"/>
          <w:szCs w:val="32"/>
        </w:rPr>
      </w:pPr>
      <w:r>
        <w:rPr>
          <w:rFonts w:hint="eastAsia" w:ascii="仿宋_GB2312" w:hAnsi="宋体" w:cs="宋体"/>
          <w:color w:val="000000"/>
          <w:szCs w:val="32"/>
        </w:rPr>
        <w:t>③营业执照复印件（加盖单位公章）；</w:t>
      </w:r>
    </w:p>
    <w:p>
      <w:pPr>
        <w:spacing w:line="540" w:lineRule="exact"/>
        <w:ind w:firstLine="632" w:firstLineChars="200"/>
        <w:rPr>
          <w:rFonts w:ascii="宋体" w:hAnsi="宋体" w:eastAsia="宋体" w:cs="宋体"/>
          <w:kern w:val="0"/>
          <w:sz w:val="24"/>
        </w:rPr>
      </w:pPr>
      <w:r>
        <w:rPr>
          <w:rFonts w:hint="eastAsia" w:ascii="仿宋_GB2312" w:hAnsi="宋体" w:cs="宋体"/>
          <w:color w:val="000000"/>
          <w:szCs w:val="32"/>
        </w:rPr>
        <w:t>④询价采购报价单（原件并加盖单位公章）。</w:t>
      </w:r>
    </w:p>
    <w:p>
      <w:pPr>
        <w:spacing w:line="540" w:lineRule="exact"/>
        <w:ind w:firstLine="632" w:firstLineChars="200"/>
        <w:rPr>
          <w:rFonts w:ascii="仿宋_GB2312" w:hAnsi="宋体" w:cs="宋体"/>
          <w:b/>
          <w:color w:val="000000"/>
          <w:szCs w:val="32"/>
        </w:rPr>
      </w:pPr>
      <w:r>
        <w:rPr>
          <w:rFonts w:hint="eastAsia" w:ascii="仿宋_GB2312" w:hAnsi="宋体" w:cs="宋体"/>
          <w:b/>
          <w:color w:val="000000"/>
          <w:szCs w:val="32"/>
        </w:rPr>
        <w:t>2.相关要求：</w:t>
      </w:r>
    </w:p>
    <w:p>
      <w:pPr>
        <w:spacing w:line="540" w:lineRule="exact"/>
        <w:ind w:firstLine="632" w:firstLineChars="200"/>
        <w:rPr>
          <w:rFonts w:ascii="仿宋_GB2312" w:hAnsi="宋体" w:cs="宋体"/>
          <w:color w:val="auto"/>
          <w:kern w:val="0"/>
          <w:sz w:val="24"/>
        </w:rPr>
      </w:pPr>
      <w:r>
        <w:rPr>
          <w:rFonts w:hint="eastAsia" w:ascii="仿宋_GB2312" w:hAnsi="宋体" w:cs="宋体"/>
          <w:szCs w:val="32"/>
        </w:rPr>
        <w:t>①</w:t>
      </w:r>
      <w:r>
        <w:rPr>
          <w:rFonts w:hint="eastAsia" w:ascii="仿宋_GB2312" w:hAnsi="黑体" w:cs="宋体"/>
          <w:b/>
          <w:szCs w:val="32"/>
        </w:rPr>
        <w:t>递交响应文件截止时间</w:t>
      </w:r>
      <w:r>
        <w:rPr>
          <w:rFonts w:hint="eastAsia" w:ascii="仿宋_GB2312" w:hAnsi="黑体" w:cs="宋体"/>
          <w:szCs w:val="32"/>
        </w:rPr>
        <w:t>：</w:t>
      </w:r>
      <w:r>
        <w:rPr>
          <w:rFonts w:hint="eastAsia" w:ascii="仿宋_GB2312" w:hAnsi="宋体" w:cs="宋体"/>
          <w:color w:val="000000"/>
          <w:szCs w:val="32"/>
        </w:rPr>
        <w:t>自公告发布之日起至</w:t>
      </w:r>
      <w:r>
        <w:rPr>
          <w:color w:val="000000"/>
          <w:szCs w:val="32"/>
        </w:rPr>
        <w:t>20</w:t>
      </w:r>
      <w:r>
        <w:rPr>
          <w:color w:val="auto"/>
          <w:szCs w:val="32"/>
        </w:rPr>
        <w:t>24</w:t>
      </w:r>
      <w:r>
        <w:rPr>
          <w:rFonts w:hint="eastAsia" w:ascii="仿宋_GB2312" w:hAnsi="宋体" w:cs="宋体"/>
          <w:color w:val="auto"/>
          <w:szCs w:val="32"/>
        </w:rPr>
        <w:t>年</w:t>
      </w:r>
      <w:r>
        <w:rPr>
          <w:rFonts w:hint="eastAsia"/>
          <w:color w:val="auto"/>
          <w:szCs w:val="32"/>
        </w:rPr>
        <w:t>5月</w:t>
      </w:r>
      <w:r>
        <w:rPr>
          <w:rFonts w:hint="eastAsia"/>
          <w:color w:val="auto"/>
          <w:szCs w:val="32"/>
          <w:lang w:val="en-US" w:eastAsia="zh-CN"/>
        </w:rPr>
        <w:t>28</w:t>
      </w:r>
      <w:r>
        <w:rPr>
          <w:rFonts w:hint="eastAsia"/>
          <w:color w:val="auto"/>
          <w:szCs w:val="32"/>
        </w:rPr>
        <w:t>日下午18：00</w:t>
      </w:r>
      <w:r>
        <w:rPr>
          <w:rFonts w:hint="eastAsia" w:ascii="仿宋_GB2312" w:hAnsi="宋体" w:cs="宋体"/>
          <w:color w:val="auto"/>
          <w:szCs w:val="32"/>
        </w:rPr>
        <w:t>（北京时间）；</w:t>
      </w:r>
    </w:p>
    <w:p>
      <w:pPr>
        <w:spacing w:line="540" w:lineRule="exact"/>
        <w:ind w:firstLine="632" w:firstLineChars="200"/>
        <w:rPr>
          <w:rFonts w:ascii="仿宋_GB2312" w:hAnsi="黑体" w:cs="宋体"/>
          <w:szCs w:val="32"/>
        </w:rPr>
      </w:pPr>
      <w:r>
        <w:rPr>
          <w:rFonts w:hint="eastAsia" w:ascii="仿宋_GB2312" w:hAnsi="黑体" w:cs="宋体"/>
          <w:szCs w:val="32"/>
        </w:rPr>
        <w:t>②</w:t>
      </w:r>
      <w:r>
        <w:rPr>
          <w:rFonts w:hint="eastAsia" w:ascii="仿宋_GB2312" w:hAnsi="黑体" w:cs="宋体"/>
          <w:b/>
          <w:szCs w:val="32"/>
        </w:rPr>
        <w:t>递交响应文件地点：</w:t>
      </w:r>
      <w:r>
        <w:rPr>
          <w:rFonts w:hint="eastAsia" w:ascii="仿宋_GB2312" w:hAnsi="宋体" w:cs="宋体"/>
          <w:b/>
          <w:bCs/>
          <w:szCs w:val="32"/>
          <w:u w:val="single"/>
        </w:rPr>
        <w:t>四川省阿坝州九寨沟县人民检察院办公室；</w:t>
      </w:r>
    </w:p>
    <w:p>
      <w:pPr>
        <w:spacing w:line="540" w:lineRule="exact"/>
        <w:ind w:firstLine="632" w:firstLineChars="200"/>
        <w:rPr>
          <w:rFonts w:ascii="仿宋_GB2312" w:hAnsi="宋体" w:cs="宋体"/>
          <w:szCs w:val="32"/>
        </w:rPr>
      </w:pPr>
      <w:r>
        <w:rPr>
          <w:rFonts w:hint="eastAsia" w:ascii="仿宋_GB2312" w:hAnsi="宋体" w:cs="宋体"/>
          <w:szCs w:val="32"/>
        </w:rPr>
        <w:t>③响应文件必须密封，并在封面注明项目名称、询价单位名称（盖公章）及联系方式；</w:t>
      </w:r>
    </w:p>
    <w:p>
      <w:pPr>
        <w:spacing w:line="540" w:lineRule="exact"/>
        <w:ind w:firstLine="632" w:firstLineChars="200"/>
        <w:rPr>
          <w:rFonts w:ascii="宋体" w:hAnsi="宋体" w:eastAsia="宋体" w:cs="宋体"/>
          <w:kern w:val="0"/>
          <w:sz w:val="24"/>
        </w:rPr>
      </w:pPr>
      <w:r>
        <w:rPr>
          <w:rFonts w:hint="eastAsia" w:ascii="仿宋_GB2312" w:hAnsi="宋体" w:cs="宋体"/>
          <w:szCs w:val="32"/>
        </w:rPr>
        <w:t xml:space="preserve">④响应文件必须在递交响应文件截止时间前送达，逾期送达、未密封和标注错误的响应文件，本单位恕不接收。 </w:t>
      </w:r>
    </w:p>
    <w:p>
      <w:pPr>
        <w:spacing w:line="540" w:lineRule="exact"/>
        <w:ind w:firstLine="632" w:firstLineChars="200"/>
        <w:rPr>
          <w:rFonts w:ascii="宋体" w:hAnsi="宋体" w:eastAsia="宋体" w:cs="宋体"/>
          <w:kern w:val="0"/>
          <w:sz w:val="24"/>
        </w:rPr>
      </w:pPr>
      <w:r>
        <w:rPr>
          <w:rFonts w:hint="eastAsia" w:ascii="黑体" w:hAnsi="黑体" w:eastAsia="黑体" w:cs="宋体"/>
          <w:szCs w:val="32"/>
        </w:rPr>
        <w:t>九、响应文件开启时间：</w:t>
      </w:r>
      <w:r>
        <w:rPr>
          <w:szCs w:val="32"/>
        </w:rPr>
        <w:t>2023</w:t>
      </w:r>
      <w:r>
        <w:rPr>
          <w:rFonts w:hint="eastAsia" w:ascii="仿宋_GB2312" w:hAnsi="宋体" w:cs="宋体"/>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29</w:t>
      </w:r>
      <w:r>
        <w:rPr>
          <w:rFonts w:hint="eastAsia"/>
          <w:color w:val="auto"/>
          <w:szCs w:val="32"/>
        </w:rPr>
        <w:t>日早上10:00</w:t>
      </w:r>
      <w:r>
        <w:rPr>
          <w:rFonts w:hint="eastAsia" w:ascii="仿宋_GB2312" w:hAnsi="宋体" w:cs="宋体"/>
          <w:color w:val="auto"/>
          <w:szCs w:val="32"/>
        </w:rPr>
        <w:t>（北</w:t>
      </w:r>
      <w:r>
        <w:rPr>
          <w:rFonts w:hint="eastAsia" w:ascii="仿宋_GB2312" w:hAnsi="宋体" w:cs="宋体"/>
          <w:szCs w:val="32"/>
        </w:rPr>
        <w:t>京时间）在</w:t>
      </w:r>
      <w:r>
        <w:rPr>
          <w:rFonts w:hint="eastAsia" w:ascii="仿宋_GB2312" w:hAnsi="宋体" w:cs="宋体"/>
          <w:b/>
          <w:bCs/>
          <w:szCs w:val="32"/>
        </w:rPr>
        <w:t>询价地点</w:t>
      </w:r>
      <w:r>
        <w:rPr>
          <w:rFonts w:hint="eastAsia" w:ascii="仿宋_GB2312" w:hAnsi="宋体" w:cs="宋体"/>
          <w:szCs w:val="32"/>
        </w:rPr>
        <w:t>开启。</w:t>
      </w:r>
    </w:p>
    <w:p>
      <w:pPr>
        <w:spacing w:line="540" w:lineRule="exact"/>
        <w:ind w:firstLine="632" w:firstLineChars="200"/>
        <w:rPr>
          <w:rFonts w:ascii="宋体" w:hAnsi="宋体" w:cs="宋体"/>
          <w:kern w:val="0"/>
          <w:sz w:val="24"/>
        </w:rPr>
      </w:pPr>
      <w:r>
        <w:rPr>
          <w:rFonts w:hint="eastAsia" w:ascii="仿宋_GB2312" w:hAnsi="宋体" w:cs="宋体"/>
          <w:b/>
          <w:bCs/>
          <w:szCs w:val="32"/>
        </w:rPr>
        <w:t>十、询价地点：</w:t>
      </w:r>
      <w:r>
        <w:rPr>
          <w:rFonts w:hint="eastAsia" w:ascii="仿宋_GB2312" w:hAnsi="宋体" w:cs="宋体"/>
          <w:b/>
          <w:bCs/>
          <w:szCs w:val="32"/>
          <w:u w:val="single"/>
        </w:rPr>
        <w:t>四川省阿坝州九寨沟县人民检察院办公大楼3楼会议室</w:t>
      </w:r>
    </w:p>
    <w:p>
      <w:pPr>
        <w:spacing w:line="540" w:lineRule="exact"/>
        <w:ind w:firstLine="632" w:firstLineChars="200"/>
        <w:rPr>
          <w:rFonts w:ascii="仿宋_GB2312" w:hAnsi="宋体" w:cs="宋体"/>
          <w:szCs w:val="32"/>
        </w:rPr>
      </w:pPr>
    </w:p>
    <w:p>
      <w:pPr>
        <w:spacing w:line="540" w:lineRule="exact"/>
        <w:ind w:firstLine="632" w:firstLineChars="200"/>
        <w:rPr>
          <w:rFonts w:ascii="宋体" w:hAnsi="宋体" w:eastAsia="宋体" w:cs="宋体"/>
          <w:kern w:val="0"/>
          <w:sz w:val="24"/>
        </w:rPr>
      </w:pPr>
      <w:r>
        <w:rPr>
          <w:rFonts w:hint="eastAsia" w:ascii="仿宋_GB2312" w:hAnsi="宋体" w:cs="宋体"/>
          <w:szCs w:val="32"/>
        </w:rPr>
        <w:t>咨询电话：何老师（</w:t>
      </w:r>
      <w:r>
        <w:rPr>
          <w:szCs w:val="32"/>
        </w:rPr>
        <w:t>0837—7732085</w:t>
      </w:r>
      <w:r>
        <w:rPr>
          <w:rFonts w:hint="eastAsia" w:ascii="仿宋_GB2312" w:hAnsi="宋体" w:cs="宋体"/>
          <w:szCs w:val="32"/>
        </w:rPr>
        <w:t>）</w:t>
      </w:r>
    </w:p>
    <w:p>
      <w:pPr>
        <w:spacing w:line="540" w:lineRule="exact"/>
        <w:ind w:firstLine="632" w:firstLineChars="200"/>
        <w:jc w:val="left"/>
        <w:rPr>
          <w:rFonts w:ascii="仿宋_GB2312" w:hAnsi="宋体" w:cs="宋体"/>
          <w:color w:val="000000"/>
          <w:szCs w:val="32"/>
        </w:rPr>
      </w:pPr>
    </w:p>
    <w:p>
      <w:pPr>
        <w:spacing w:line="540" w:lineRule="exact"/>
        <w:ind w:firstLine="632" w:firstLineChars="200"/>
        <w:jc w:val="left"/>
        <w:rPr>
          <w:rFonts w:ascii="宋体" w:hAnsi="宋体" w:eastAsia="宋体" w:cs="宋体"/>
          <w:kern w:val="0"/>
          <w:sz w:val="24"/>
        </w:rPr>
      </w:pPr>
      <w:r>
        <w:rPr>
          <w:rFonts w:hint="eastAsia" w:ascii="仿宋_GB2312" w:hAnsi="宋体" w:cs="宋体"/>
          <w:color w:val="000000"/>
          <w:szCs w:val="32"/>
        </w:rPr>
        <w:t>附件：询价采购报价单</w:t>
      </w: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仿宋_GB2312" w:hAnsi="宋体" w:cs="宋体"/>
          <w:szCs w:val="32"/>
        </w:rPr>
      </w:pPr>
      <w:r>
        <w:rPr>
          <w:rFonts w:hint="eastAsia" w:ascii="仿宋_GB2312" w:hAnsi="宋体" w:cs="宋体"/>
          <w:szCs w:val="32"/>
        </w:rPr>
        <w:t xml:space="preserve">                            九寨沟县人民检察院</w:t>
      </w:r>
    </w:p>
    <w:p>
      <w:pPr>
        <w:spacing w:line="540" w:lineRule="exact"/>
        <w:jc w:val="center"/>
        <w:textAlignment w:val="baseline"/>
        <w:rPr>
          <w:color w:val="auto"/>
          <w:szCs w:val="32"/>
        </w:rPr>
      </w:pPr>
      <w:r>
        <w:rPr>
          <w:rFonts w:hint="eastAsia" w:ascii="仿宋_GB2312" w:hAnsi="宋体" w:cs="宋体"/>
          <w:szCs w:val="32"/>
        </w:rPr>
        <w:t xml:space="preserve">                              </w:t>
      </w:r>
      <w:r>
        <w:rPr>
          <w:rFonts w:hint="eastAsia"/>
          <w:szCs w:val="32"/>
        </w:rPr>
        <w:t>2</w:t>
      </w:r>
      <w:r>
        <w:rPr>
          <w:rFonts w:hint="eastAsia"/>
          <w:color w:val="auto"/>
          <w:szCs w:val="32"/>
        </w:rPr>
        <w:t>024年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22</w:t>
      </w:r>
      <w:bookmarkStart w:id="0" w:name="_GoBack"/>
      <w:bookmarkEnd w:id="0"/>
      <w:r>
        <w:rPr>
          <w:rFonts w:hint="eastAsia"/>
          <w:color w:val="auto"/>
          <w:szCs w:val="32"/>
        </w:rPr>
        <w:t>日</w:t>
      </w:r>
    </w:p>
    <w:p>
      <w:pPr>
        <w:spacing w:line="540" w:lineRule="exact"/>
        <w:jc w:val="center"/>
        <w:textAlignment w:val="baseline"/>
        <w:rPr>
          <w:rFonts w:ascii="仿宋_GB2312" w:hAnsi="宋体" w:cs="宋体"/>
          <w:szCs w:val="32"/>
        </w:rPr>
      </w:pP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p>
    <w:p>
      <w:pPr>
        <w:spacing w:line="540" w:lineRule="exact"/>
        <w:textAlignment w:val="baseline"/>
        <w:rPr>
          <w:rFonts w:ascii="仿宋_GB2312" w:hAnsi="宋体" w:cs="宋体"/>
          <w:szCs w:val="32"/>
        </w:rPr>
      </w:pPr>
      <w:r>
        <w:rPr>
          <w:rFonts w:hint="eastAsia" w:ascii="仿宋_GB2312" w:hAnsi="宋体" w:cs="宋体"/>
          <w:szCs w:val="32"/>
        </w:rPr>
        <w:t>附件：</w:t>
      </w:r>
    </w:p>
    <w:p>
      <w:pPr>
        <w:widowControl/>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九寨沟县人民检察院</w:t>
      </w:r>
    </w:p>
    <w:p>
      <w:pPr>
        <w:widowControl/>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kern w:val="0"/>
          <w:sz w:val="44"/>
          <w:szCs w:val="44"/>
        </w:rPr>
        <w:t>订购冬季制服（大衣）项目</w:t>
      </w:r>
      <w:r>
        <w:rPr>
          <w:rFonts w:hint="eastAsia" w:ascii="方正小标宋简体" w:hAnsi="宋体" w:eastAsia="方正小标宋简体" w:cs="宋体"/>
          <w:color w:val="000000"/>
          <w:kern w:val="0"/>
          <w:sz w:val="44"/>
          <w:szCs w:val="44"/>
        </w:rPr>
        <w:t>询价采购报价单</w:t>
      </w:r>
    </w:p>
    <w:p>
      <w:pPr>
        <w:spacing w:line="540" w:lineRule="exact"/>
        <w:jc w:val="center"/>
        <w:textAlignment w:val="baseline"/>
        <w:rPr>
          <w:rFonts w:ascii="方正小标宋简体" w:hAnsi="宋体" w:eastAsia="方正小标宋简体" w:cs="宋体"/>
          <w:color w:val="000000"/>
          <w:kern w:val="0"/>
          <w:sz w:val="44"/>
          <w:szCs w:val="44"/>
        </w:rPr>
      </w:pP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98"/>
        <w:gridCol w:w="3119"/>
        <w:gridCol w:w="992"/>
        <w:gridCol w:w="15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编号</w:t>
            </w:r>
          </w:p>
        </w:tc>
        <w:tc>
          <w:tcPr>
            <w:tcW w:w="1598"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类别</w:t>
            </w:r>
          </w:p>
        </w:tc>
        <w:tc>
          <w:tcPr>
            <w:tcW w:w="3119"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内容</w:t>
            </w:r>
          </w:p>
        </w:tc>
        <w:tc>
          <w:tcPr>
            <w:tcW w:w="992"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数量</w:t>
            </w:r>
          </w:p>
        </w:tc>
        <w:tc>
          <w:tcPr>
            <w:tcW w:w="1574"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cs="宋体"/>
                <w:b/>
                <w:color w:val="000000"/>
                <w:szCs w:val="32"/>
              </w:rPr>
            </w:pPr>
            <w:r>
              <w:rPr>
                <w:rFonts w:hint="eastAsia" w:ascii="仿宋_GB2312" w:hAnsi="宋体" w:cs="宋体"/>
                <w:b/>
                <w:color w:val="000000"/>
                <w:szCs w:val="32"/>
              </w:rPr>
              <w:t>单价</w:t>
            </w:r>
          </w:p>
          <w:p>
            <w:pPr>
              <w:spacing w:line="540" w:lineRule="exact"/>
              <w:jc w:val="center"/>
              <w:rPr>
                <w:rFonts w:ascii="宋体" w:hAnsi="宋体" w:eastAsia="宋体" w:cs="宋体"/>
                <w:kern w:val="0"/>
                <w:sz w:val="24"/>
              </w:rPr>
            </w:pPr>
            <w:r>
              <w:rPr>
                <w:rFonts w:hint="eastAsia" w:ascii="仿宋_GB2312" w:hAnsi="宋体" w:cs="宋体"/>
                <w:b/>
                <w:color w:val="000000"/>
                <w:szCs w:val="32"/>
              </w:rPr>
              <w:t>（元）</w:t>
            </w:r>
          </w:p>
        </w:tc>
        <w:tc>
          <w:tcPr>
            <w:tcW w:w="1717"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4"/>
              </w:rPr>
            </w:pPr>
            <w:r>
              <w:rPr>
                <w:rFonts w:hint="eastAsia" w:ascii="仿宋_GB2312" w:hAnsi="宋体" w:cs="宋体"/>
                <w:b/>
                <w:color w:val="000000"/>
                <w:szCs w:val="32"/>
              </w:rPr>
              <w:t>01</w:t>
            </w:r>
          </w:p>
        </w:tc>
        <w:tc>
          <w:tcPr>
            <w:tcW w:w="1598"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8"/>
                <w:szCs w:val="28"/>
              </w:rPr>
            </w:pPr>
            <w:r>
              <w:rPr>
                <w:rFonts w:hint="eastAsia" w:ascii="宋体" w:hAnsi="宋体" w:eastAsia="宋体" w:cs="宋体"/>
                <w:kern w:val="0"/>
                <w:sz w:val="28"/>
                <w:szCs w:val="28"/>
              </w:rPr>
              <w:t>冬季制服（大衣）</w:t>
            </w:r>
          </w:p>
        </w:tc>
        <w:tc>
          <w:tcPr>
            <w:tcW w:w="3119" w:type="dxa"/>
            <w:tcBorders>
              <w:top w:val="single" w:color="auto" w:sz="4" w:space="0"/>
              <w:left w:val="nil"/>
              <w:bottom w:val="single" w:color="auto" w:sz="4" w:space="0"/>
              <w:right w:val="single" w:color="auto" w:sz="4" w:space="0"/>
            </w:tcBorders>
            <w:vAlign w:val="center"/>
          </w:tcPr>
          <w:p>
            <w:pPr>
              <w:spacing w:line="540" w:lineRule="exact"/>
              <w:rPr>
                <w:rFonts w:ascii="宋体" w:hAnsi="宋体" w:eastAsia="宋体" w:cs="宋体"/>
                <w:color w:val="auto"/>
                <w:kern w:val="0"/>
                <w:sz w:val="28"/>
                <w:szCs w:val="28"/>
              </w:rPr>
            </w:pPr>
            <w:r>
              <w:rPr>
                <w:rFonts w:hint="eastAsia" w:ascii="宋体" w:hAnsi="宋体" w:eastAsia="宋体" w:cs="宋体"/>
                <w:color w:val="auto"/>
                <w:kern w:val="0"/>
                <w:sz w:val="28"/>
                <w:szCs w:val="28"/>
              </w:rPr>
              <w:t>面料：羊绒大衣呢</w:t>
            </w:r>
          </w:p>
          <w:p>
            <w:pPr>
              <w:spacing w:line="540" w:lineRule="exact"/>
              <w:rPr>
                <w:rFonts w:ascii="宋体" w:hAnsi="宋体" w:eastAsia="宋体" w:cs="宋体"/>
                <w:color w:val="auto"/>
                <w:kern w:val="0"/>
                <w:sz w:val="28"/>
                <w:szCs w:val="28"/>
              </w:rPr>
            </w:pPr>
            <w:r>
              <w:rPr>
                <w:rFonts w:hint="eastAsia" w:ascii="宋体" w:hAnsi="宋体" w:eastAsia="宋体" w:cs="宋体"/>
                <w:color w:val="auto"/>
                <w:kern w:val="0"/>
                <w:sz w:val="28"/>
                <w:szCs w:val="28"/>
              </w:rPr>
              <w:t>颜色：藏青色</w:t>
            </w:r>
          </w:p>
          <w:p>
            <w:pPr>
              <w:spacing w:line="540" w:lineRule="exact"/>
              <w:rPr>
                <w:rFonts w:ascii="宋体" w:hAnsi="宋体" w:eastAsia="宋体" w:cs="宋体"/>
                <w:color w:val="auto"/>
                <w:kern w:val="0"/>
                <w:sz w:val="28"/>
                <w:szCs w:val="28"/>
              </w:rPr>
            </w:pPr>
            <w:r>
              <w:rPr>
                <w:rFonts w:hint="eastAsia" w:ascii="宋体" w:hAnsi="宋体" w:eastAsia="宋体" w:cs="宋体"/>
                <w:color w:val="auto"/>
                <w:kern w:val="0"/>
                <w:sz w:val="28"/>
                <w:szCs w:val="28"/>
              </w:rPr>
              <w:t>成份：70%羊毛、30%羊绒</w:t>
            </w:r>
          </w:p>
          <w:p>
            <w:pPr>
              <w:spacing w:line="540" w:lineRule="exact"/>
              <w:rPr>
                <w:rFonts w:ascii="宋体" w:hAnsi="宋体" w:eastAsia="宋体" w:cs="宋体"/>
                <w:kern w:val="0"/>
                <w:sz w:val="28"/>
                <w:szCs w:val="28"/>
              </w:rPr>
            </w:pPr>
            <w:r>
              <w:rPr>
                <w:rFonts w:hint="eastAsia" w:ascii="宋体" w:hAnsi="宋体" w:eastAsia="宋体" w:cs="宋体"/>
                <w:color w:val="auto"/>
                <w:kern w:val="0"/>
                <w:sz w:val="28"/>
                <w:szCs w:val="28"/>
              </w:rPr>
              <w:t>克重：450g/m</w:t>
            </w:r>
          </w:p>
        </w:tc>
        <w:tc>
          <w:tcPr>
            <w:tcW w:w="992"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8"/>
                <w:szCs w:val="28"/>
              </w:rPr>
            </w:pPr>
            <w:r>
              <w:rPr>
                <w:rFonts w:hint="eastAsia" w:ascii="宋体" w:hAnsi="宋体" w:eastAsia="宋体" w:cs="宋体"/>
                <w:kern w:val="0"/>
                <w:sz w:val="28"/>
                <w:szCs w:val="28"/>
              </w:rPr>
              <w:t>31</w:t>
            </w:r>
          </w:p>
        </w:tc>
        <w:tc>
          <w:tcPr>
            <w:tcW w:w="1574"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8"/>
                <w:szCs w:val="28"/>
              </w:rPr>
            </w:pPr>
          </w:p>
        </w:tc>
        <w:tc>
          <w:tcPr>
            <w:tcW w:w="1717"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4"/>
              </w:rPr>
            </w:pPr>
          </w:p>
        </w:tc>
        <w:tc>
          <w:tcPr>
            <w:tcW w:w="9000" w:type="dxa"/>
            <w:gridSpan w:val="5"/>
            <w:tcBorders>
              <w:top w:val="single" w:color="auto" w:sz="4" w:space="0"/>
              <w:left w:val="nil"/>
              <w:bottom w:val="single" w:color="auto" w:sz="4" w:space="0"/>
              <w:right w:val="single" w:color="auto" w:sz="4" w:space="0"/>
            </w:tcBorders>
            <w:vAlign w:val="center"/>
          </w:tcPr>
          <w:p>
            <w:pPr>
              <w:spacing w:line="540" w:lineRule="exact"/>
              <w:rPr>
                <w:rFonts w:ascii="宋体" w:hAnsi="宋体" w:eastAsia="宋体" w:cs="宋体"/>
                <w:kern w:val="0"/>
                <w:sz w:val="24"/>
              </w:rPr>
            </w:pPr>
            <w:r>
              <w:rPr>
                <w:rFonts w:hint="eastAsia" w:ascii="仿宋_GB2312" w:hAnsi="宋体" w:cs="宋体"/>
                <w:b/>
                <w:color w:val="000000"/>
                <w:szCs w:val="32"/>
              </w:rPr>
              <w:t>项目总报价（大写） ：</w:t>
            </w:r>
          </w:p>
        </w:tc>
      </w:tr>
    </w:tbl>
    <w:p>
      <w:pPr>
        <w:spacing w:line="540" w:lineRule="exact"/>
        <w:rPr>
          <w:rFonts w:ascii="宋体" w:hAnsi="宋体" w:eastAsia="宋体" w:cs="宋体"/>
          <w:kern w:val="0"/>
          <w:sz w:val="24"/>
        </w:rPr>
      </w:pPr>
      <w:r>
        <w:rPr>
          <w:rFonts w:hint="eastAsia" w:ascii="仿宋_GB2312" w:hAnsi="宋体" w:cs="宋体"/>
          <w:szCs w:val="32"/>
        </w:rPr>
        <w:t> </w:t>
      </w:r>
    </w:p>
    <w:p>
      <w:pPr>
        <w:pStyle w:val="6"/>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法定代表人或委托代理人（签名）：</w:t>
      </w:r>
    </w:p>
    <w:p>
      <w:pPr>
        <w:pStyle w:val="6"/>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报价</w:t>
      </w:r>
      <w:r>
        <w:rPr>
          <w:rFonts w:hint="eastAsia" w:ascii="仿宋_GB2312" w:eastAsia="仿宋_GB2312"/>
          <w:color w:val="000000"/>
          <w:kern w:val="2"/>
          <w:sz w:val="32"/>
          <w:szCs w:val="32"/>
        </w:rPr>
        <w:t>单位</w:t>
      </w:r>
      <w:r>
        <w:rPr>
          <w:rFonts w:ascii="仿宋_GB2312" w:eastAsia="仿宋_GB2312"/>
          <w:color w:val="000000"/>
          <w:kern w:val="2"/>
          <w:sz w:val="32"/>
          <w:szCs w:val="32"/>
        </w:rPr>
        <w:t>名称（公章）：</w:t>
      </w:r>
    </w:p>
    <w:p>
      <w:pPr>
        <w:pStyle w:val="6"/>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报价单位地址：</w:t>
      </w:r>
    </w:p>
    <w:p>
      <w:pPr>
        <w:pStyle w:val="6"/>
        <w:spacing w:before="0" w:beforeAutospacing="0" w:after="0" w:afterAutospacing="0" w:line="540" w:lineRule="exact"/>
        <w:rPr>
          <w:rFonts w:ascii="方正小标宋简体" w:eastAsia="方正小标宋简体"/>
          <w:color w:val="000000"/>
          <w:sz w:val="44"/>
          <w:szCs w:val="44"/>
        </w:rPr>
      </w:pPr>
      <w:r>
        <w:rPr>
          <w:rFonts w:ascii="仿宋_GB2312" w:eastAsia="仿宋_GB2312"/>
          <w:color w:val="000000"/>
          <w:kern w:val="2"/>
          <w:sz w:val="32"/>
          <w:szCs w:val="32"/>
        </w:rPr>
        <w:t>报价人</w:t>
      </w:r>
      <w:r>
        <w:rPr>
          <w:rFonts w:hint="eastAsia" w:ascii="仿宋_GB2312" w:eastAsia="仿宋_GB2312"/>
          <w:color w:val="000000"/>
          <w:kern w:val="2"/>
          <w:sz w:val="32"/>
          <w:szCs w:val="32"/>
        </w:rPr>
        <w:t>及</w:t>
      </w:r>
      <w:r>
        <w:rPr>
          <w:rFonts w:ascii="仿宋_GB2312" w:eastAsia="仿宋_GB2312"/>
          <w:color w:val="000000"/>
          <w:kern w:val="2"/>
          <w:sz w:val="32"/>
          <w:szCs w:val="32"/>
        </w:rPr>
        <w:t>联系电话：</w:t>
      </w:r>
    </w:p>
    <w:sectPr>
      <w:footerReference r:id="rId3" w:type="default"/>
      <w:footerReference r:id="rId4" w:type="even"/>
      <w:pgSz w:w="11906" w:h="16838"/>
      <w:pgMar w:top="2098" w:right="1474" w:bottom="1985" w:left="1588" w:header="851" w:footer="1191" w:gutter="0"/>
      <w:pgNumType w:fmt="numberInDash"/>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r>
      <w:rPr>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Tc2Mjk5ZTVmZDhmNmNhMTUyZWY2YmYyZjExMTIifQ=="/>
  </w:docVars>
  <w:rsids>
    <w:rsidRoot w:val="00A732B4"/>
    <w:rsid w:val="0000282B"/>
    <w:rsid w:val="0000401D"/>
    <w:rsid w:val="00005078"/>
    <w:rsid w:val="0001043A"/>
    <w:rsid w:val="000105C0"/>
    <w:rsid w:val="000144F3"/>
    <w:rsid w:val="00022FE8"/>
    <w:rsid w:val="0004043E"/>
    <w:rsid w:val="00041696"/>
    <w:rsid w:val="00044794"/>
    <w:rsid w:val="000A344B"/>
    <w:rsid w:val="000C05B8"/>
    <w:rsid w:val="000C0BA0"/>
    <w:rsid w:val="000C32B2"/>
    <w:rsid w:val="000D032E"/>
    <w:rsid w:val="000F1656"/>
    <w:rsid w:val="00117F84"/>
    <w:rsid w:val="00126AF8"/>
    <w:rsid w:val="00141EBF"/>
    <w:rsid w:val="00160CE9"/>
    <w:rsid w:val="00162AED"/>
    <w:rsid w:val="00180D9C"/>
    <w:rsid w:val="001A007D"/>
    <w:rsid w:val="001A048F"/>
    <w:rsid w:val="001C5527"/>
    <w:rsid w:val="001E26ED"/>
    <w:rsid w:val="002031FF"/>
    <w:rsid w:val="002160CD"/>
    <w:rsid w:val="002436EF"/>
    <w:rsid w:val="0026344C"/>
    <w:rsid w:val="002779E2"/>
    <w:rsid w:val="002800DB"/>
    <w:rsid w:val="00293C9C"/>
    <w:rsid w:val="002B5110"/>
    <w:rsid w:val="002B7A16"/>
    <w:rsid w:val="002D3BA7"/>
    <w:rsid w:val="002F1B77"/>
    <w:rsid w:val="003004CC"/>
    <w:rsid w:val="00372A60"/>
    <w:rsid w:val="003A0EB1"/>
    <w:rsid w:val="003C72CB"/>
    <w:rsid w:val="003C7A05"/>
    <w:rsid w:val="003D2997"/>
    <w:rsid w:val="003E58FD"/>
    <w:rsid w:val="00401D8B"/>
    <w:rsid w:val="00416428"/>
    <w:rsid w:val="00427A95"/>
    <w:rsid w:val="00460E46"/>
    <w:rsid w:val="00482025"/>
    <w:rsid w:val="0048616A"/>
    <w:rsid w:val="00486EB9"/>
    <w:rsid w:val="0049062A"/>
    <w:rsid w:val="00496671"/>
    <w:rsid w:val="004C3ECA"/>
    <w:rsid w:val="004C7BAA"/>
    <w:rsid w:val="004D1FDD"/>
    <w:rsid w:val="004E7244"/>
    <w:rsid w:val="00505131"/>
    <w:rsid w:val="005236FD"/>
    <w:rsid w:val="00547A46"/>
    <w:rsid w:val="0055531B"/>
    <w:rsid w:val="00556F6C"/>
    <w:rsid w:val="0059514A"/>
    <w:rsid w:val="005B0C15"/>
    <w:rsid w:val="005B6E9A"/>
    <w:rsid w:val="005E704F"/>
    <w:rsid w:val="005F274B"/>
    <w:rsid w:val="005F4BA0"/>
    <w:rsid w:val="005F4BC4"/>
    <w:rsid w:val="00604BBC"/>
    <w:rsid w:val="00607C02"/>
    <w:rsid w:val="00614A9D"/>
    <w:rsid w:val="006241E7"/>
    <w:rsid w:val="006349A1"/>
    <w:rsid w:val="00646143"/>
    <w:rsid w:val="006665B0"/>
    <w:rsid w:val="006A0160"/>
    <w:rsid w:val="006D226B"/>
    <w:rsid w:val="00726EF4"/>
    <w:rsid w:val="00743E60"/>
    <w:rsid w:val="007647BD"/>
    <w:rsid w:val="00765B42"/>
    <w:rsid w:val="007A1E42"/>
    <w:rsid w:val="007C001D"/>
    <w:rsid w:val="007D15D5"/>
    <w:rsid w:val="0081211B"/>
    <w:rsid w:val="008450BC"/>
    <w:rsid w:val="008832E4"/>
    <w:rsid w:val="008A0989"/>
    <w:rsid w:val="008A367D"/>
    <w:rsid w:val="008E33F1"/>
    <w:rsid w:val="008F5304"/>
    <w:rsid w:val="0090714F"/>
    <w:rsid w:val="00913B23"/>
    <w:rsid w:val="00914CF8"/>
    <w:rsid w:val="00932442"/>
    <w:rsid w:val="009712A4"/>
    <w:rsid w:val="00995390"/>
    <w:rsid w:val="009B7E89"/>
    <w:rsid w:val="00A02F3B"/>
    <w:rsid w:val="00A03380"/>
    <w:rsid w:val="00A323C2"/>
    <w:rsid w:val="00A355E9"/>
    <w:rsid w:val="00A439C2"/>
    <w:rsid w:val="00A448AB"/>
    <w:rsid w:val="00A65440"/>
    <w:rsid w:val="00A67D4D"/>
    <w:rsid w:val="00A7097E"/>
    <w:rsid w:val="00A732B4"/>
    <w:rsid w:val="00A8092B"/>
    <w:rsid w:val="00A80F05"/>
    <w:rsid w:val="00A82C64"/>
    <w:rsid w:val="00AB031F"/>
    <w:rsid w:val="00AB7795"/>
    <w:rsid w:val="00AC288F"/>
    <w:rsid w:val="00AC474A"/>
    <w:rsid w:val="00AD3D51"/>
    <w:rsid w:val="00AE7D68"/>
    <w:rsid w:val="00AF53E3"/>
    <w:rsid w:val="00B02370"/>
    <w:rsid w:val="00B11C77"/>
    <w:rsid w:val="00B25BDD"/>
    <w:rsid w:val="00B375F4"/>
    <w:rsid w:val="00B47A4B"/>
    <w:rsid w:val="00B54C99"/>
    <w:rsid w:val="00B55731"/>
    <w:rsid w:val="00B849C0"/>
    <w:rsid w:val="00B911D0"/>
    <w:rsid w:val="00BA154C"/>
    <w:rsid w:val="00BA31D3"/>
    <w:rsid w:val="00BA3AC8"/>
    <w:rsid w:val="00BC66FE"/>
    <w:rsid w:val="00BD31E9"/>
    <w:rsid w:val="00BF08E7"/>
    <w:rsid w:val="00C00EA1"/>
    <w:rsid w:val="00C53367"/>
    <w:rsid w:val="00C975AC"/>
    <w:rsid w:val="00CD1472"/>
    <w:rsid w:val="00CD66CC"/>
    <w:rsid w:val="00CE06BB"/>
    <w:rsid w:val="00D31222"/>
    <w:rsid w:val="00D67601"/>
    <w:rsid w:val="00D71A57"/>
    <w:rsid w:val="00D7453D"/>
    <w:rsid w:val="00D76D39"/>
    <w:rsid w:val="00DB067A"/>
    <w:rsid w:val="00E36AB4"/>
    <w:rsid w:val="00E41D0E"/>
    <w:rsid w:val="00E43C78"/>
    <w:rsid w:val="00E51AAD"/>
    <w:rsid w:val="00E961A1"/>
    <w:rsid w:val="00EA13F0"/>
    <w:rsid w:val="00EB5079"/>
    <w:rsid w:val="00EC24EC"/>
    <w:rsid w:val="00EC68B7"/>
    <w:rsid w:val="00ED52CD"/>
    <w:rsid w:val="00EE2833"/>
    <w:rsid w:val="00EE772B"/>
    <w:rsid w:val="00F07295"/>
    <w:rsid w:val="00F12D6E"/>
    <w:rsid w:val="00F37C31"/>
    <w:rsid w:val="00F52010"/>
    <w:rsid w:val="00F55499"/>
    <w:rsid w:val="00F60E78"/>
    <w:rsid w:val="00FB5FA2"/>
    <w:rsid w:val="00FC5B7D"/>
    <w:rsid w:val="00FE05E5"/>
    <w:rsid w:val="01FA65AD"/>
    <w:rsid w:val="07943000"/>
    <w:rsid w:val="0A9F354B"/>
    <w:rsid w:val="0DFD2082"/>
    <w:rsid w:val="164A6BD5"/>
    <w:rsid w:val="17575DF8"/>
    <w:rsid w:val="1B950C9D"/>
    <w:rsid w:val="1D05696B"/>
    <w:rsid w:val="1D6C6151"/>
    <w:rsid w:val="1D900558"/>
    <w:rsid w:val="20427645"/>
    <w:rsid w:val="215E12D6"/>
    <w:rsid w:val="2225191C"/>
    <w:rsid w:val="308C3552"/>
    <w:rsid w:val="32F151F5"/>
    <w:rsid w:val="338F274A"/>
    <w:rsid w:val="363C730F"/>
    <w:rsid w:val="3747333B"/>
    <w:rsid w:val="3DA74B34"/>
    <w:rsid w:val="3E2B7513"/>
    <w:rsid w:val="3F381EE7"/>
    <w:rsid w:val="438F6857"/>
    <w:rsid w:val="4FC74BC1"/>
    <w:rsid w:val="573A6869"/>
    <w:rsid w:val="59B40D34"/>
    <w:rsid w:val="5CCF1A11"/>
    <w:rsid w:val="6D7C5736"/>
    <w:rsid w:val="6FEE472F"/>
    <w:rsid w:val="6FFE23C2"/>
    <w:rsid w:val="7F710AA2"/>
    <w:rsid w:val="7F8C119F"/>
    <w:rsid w:val="FF7F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eastAsia="华文中宋"/>
      <w:sz w:val="96"/>
      <w:u w:val="thick"/>
    </w:r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autoRedefine/>
    <w:qFormat/>
    <w:uiPriority w:val="0"/>
  </w:style>
  <w:style w:type="character" w:customStyle="1" w:styleId="10">
    <w:name w:val="页脚 Char"/>
    <w:basedOn w:val="8"/>
    <w:link w:val="4"/>
    <w:autoRedefine/>
    <w:qFormat/>
    <w:uiPriority w:val="99"/>
    <w:rPr>
      <w:rFonts w:eastAsia="仿宋_GB2312"/>
      <w:kern w:val="2"/>
      <w:sz w:val="18"/>
      <w:szCs w:val="18"/>
    </w:rPr>
  </w:style>
  <w:style w:type="character" w:customStyle="1" w:styleId="11">
    <w:name w:val="批注框文本 Char"/>
    <w:basedOn w:val="8"/>
    <w:link w:val="3"/>
    <w:autoRedefine/>
    <w:qFormat/>
    <w:uiPriority w:val="0"/>
    <w:rPr>
      <w:rFonts w:eastAsia="仿宋_GB2312"/>
      <w:kern w:val="2"/>
      <w:sz w:val="18"/>
      <w:szCs w:val="18"/>
    </w:rPr>
  </w:style>
  <w:style w:type="paragraph" w:customStyle="1" w:styleId="12">
    <w:name w:val="Char Char1"/>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236</Words>
  <Characters>1349</Characters>
  <Lines>11</Lines>
  <Paragraphs>3</Paragraphs>
  <TotalTime>34</TotalTime>
  <ScaleCrop>false</ScaleCrop>
  <LinksUpToDate>false</LinksUpToDate>
  <CharactersWithSpaces>1582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2020-05-21T17:15:00Z</dcterms:created>
  <dc:creator>ggg</dc:creator>
  <cp:lastModifiedBy>草莓妹</cp:lastModifiedBy>
  <cp:lastPrinted>2024-03-25T03:34:00Z</cp:lastPrinted>
  <dcterms:modified xsi:type="dcterms:W3CDTF">2024-05-22T01:00:45Z</dcterms:modified>
  <dc:title>阿坝藏族羌族自治州人民检察院办公室</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3EFE311C6A414B72B8A6ACE08DEC69AF_13</vt:lpwstr>
  </property>
</Properties>
</file>